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E3A2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33C0D8D4" w:rsidR="008A4B4C" w:rsidRPr="005B217D" w:rsidRDefault="00E61DAC" w:rsidP="001A715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73842">
              <w:rPr>
                <w:lang w:val="en-CA"/>
              </w:rPr>
              <w:t>J0093</w:t>
            </w:r>
            <w:r w:rsidR="00E47F2D" w:rsidRPr="00E47F2D">
              <w:rPr>
                <w:lang w:val="en-CA"/>
              </w:rPr>
              <w:t>-</w:t>
            </w:r>
            <w:proofErr w:type="spellStart"/>
            <w:r w:rsidR="00E47F2D" w:rsidRPr="00E47F2D">
              <w:rPr>
                <w:lang w:val="en-CA"/>
              </w:rPr>
              <w:t>v1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72769EA" w:rsidR="00E61DAC" w:rsidRPr="005B217D" w:rsidRDefault="00874D5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Two tier test model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AC29B2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6CE83C" w:rsidR="00E61DAC" w:rsidRPr="005B217D" w:rsidRDefault="006F534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247A130" w14:textId="77777777" w:rsidR="00874D56" w:rsidRDefault="00874D56" w:rsidP="00073842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 (Intel)</w:t>
            </w:r>
          </w:p>
          <w:p w14:paraId="19087229" w14:textId="4B9D9ABC" w:rsidR="00874D56" w:rsidRDefault="00874D56" w:rsidP="00073842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 (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7EE82006" w14:textId="77777777" w:rsidR="00061A49" w:rsidRPr="00061A49" w:rsidRDefault="00061A49" w:rsidP="00061A49">
            <w:pPr>
              <w:spacing w:before="0"/>
              <w:rPr>
                <w:szCs w:val="22"/>
                <w:lang w:val="en-CA"/>
              </w:rPr>
            </w:pPr>
            <w:r w:rsidRPr="00061A49">
              <w:rPr>
                <w:sz w:val="24"/>
                <w:szCs w:val="24"/>
                <w:lang w:eastAsia="zh-TW"/>
              </w:rPr>
              <w:t>Yu-Wen Huang (</w:t>
            </w:r>
            <w:proofErr w:type="spellStart"/>
            <w:r w:rsidRPr="00061A49">
              <w:rPr>
                <w:sz w:val="24"/>
                <w:szCs w:val="24"/>
                <w:lang w:eastAsia="zh-TW"/>
              </w:rPr>
              <w:t>Mediatek</w:t>
            </w:r>
            <w:proofErr w:type="spellEnd"/>
            <w:r w:rsidRPr="00061A49">
              <w:rPr>
                <w:sz w:val="24"/>
                <w:szCs w:val="24"/>
                <w:lang w:eastAsia="zh-TW"/>
              </w:rPr>
              <w:t>)</w:t>
            </w:r>
          </w:p>
          <w:p w14:paraId="7846058C" w14:textId="417795D9" w:rsidR="00874D56" w:rsidRDefault="00874D56" w:rsidP="00073842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23BC6B25" w14:textId="16AE3B25" w:rsidR="00874D56" w:rsidRDefault="00874D56" w:rsidP="00073842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Edouard Francois (Technicolor)</w:t>
            </w:r>
          </w:p>
          <w:p w14:paraId="78B3FDB6" w14:textId="12F37C90" w:rsidR="004861F9" w:rsidRDefault="004861F9" w:rsidP="00073842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Walt </w:t>
            </w:r>
            <w:proofErr w:type="spellStart"/>
            <w:r>
              <w:rPr>
                <w:szCs w:val="22"/>
                <w:lang w:val="en-CA"/>
              </w:rPr>
              <w:t>Husack</w:t>
            </w:r>
            <w:proofErr w:type="spellEnd"/>
            <w:r>
              <w:rPr>
                <w:szCs w:val="22"/>
                <w:lang w:val="en-CA"/>
              </w:rPr>
              <w:t xml:space="preserve"> (Dolby)</w:t>
            </w:r>
          </w:p>
          <w:p w14:paraId="17DE413B" w14:textId="3757D3CE" w:rsidR="00A754BD" w:rsidRDefault="00A754BD" w:rsidP="00073842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Justin Ridge (Nokia)</w:t>
            </w:r>
          </w:p>
          <w:p w14:paraId="49D81240" w14:textId="137A6C9E" w:rsidR="00E61DAC" w:rsidRPr="005B217D" w:rsidRDefault="00E61DAC" w:rsidP="00073842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4FAB262" w:rsidR="00E61DAC" w:rsidRPr="005B217D" w:rsidRDefault="006F5340" w:rsidP="006F53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0D5DF077" w14:textId="77777777" w:rsidR="00E61DAC" w:rsidRPr="00061A49" w:rsidRDefault="006F5340" w:rsidP="009D27B5">
            <w:pPr>
              <w:spacing w:before="0"/>
              <w:rPr>
                <w:szCs w:val="22"/>
                <w:lang w:val="en-CA"/>
              </w:rPr>
            </w:pPr>
            <w:r w:rsidRPr="00061A49">
              <w:rPr>
                <w:szCs w:val="22"/>
                <w:lang w:val="en-CA"/>
              </w:rPr>
              <w:t>jill.boyce@intel.com</w:t>
            </w:r>
            <w:r w:rsidR="00E61DAC" w:rsidRPr="00061A49">
              <w:rPr>
                <w:szCs w:val="22"/>
                <w:lang w:val="en-CA"/>
              </w:rPr>
              <w:br/>
            </w:r>
            <w:r w:rsidR="009D27B5" w:rsidRPr="00061A49">
              <w:rPr>
                <w:szCs w:val="22"/>
                <w:lang w:val="en-CA"/>
              </w:rPr>
              <w:t>Yan.Ye@InterDigital.com</w:t>
            </w:r>
          </w:p>
          <w:p w14:paraId="5FBAB6FA" w14:textId="77777777" w:rsidR="00061A49" w:rsidRPr="00061A49" w:rsidRDefault="00061A49" w:rsidP="00061A49">
            <w:pPr>
              <w:spacing w:before="0"/>
              <w:rPr>
                <w:szCs w:val="22"/>
                <w:lang w:val="en-CA"/>
              </w:rPr>
            </w:pPr>
            <w:r w:rsidRPr="00061A49">
              <w:rPr>
                <w:szCs w:val="22"/>
                <w:lang w:eastAsia="zh-TW"/>
              </w:rPr>
              <w:t>yuwen.huang@mediatek.com</w:t>
            </w:r>
          </w:p>
          <w:p w14:paraId="03DF5266" w14:textId="04D96C77" w:rsidR="009D27B5" w:rsidRPr="00061A49" w:rsidRDefault="00061A49" w:rsidP="009D27B5">
            <w:pPr>
              <w:spacing w:before="0"/>
              <w:rPr>
                <w:szCs w:val="22"/>
                <w:lang w:val="en-CA"/>
              </w:rPr>
            </w:pPr>
            <w:r w:rsidRPr="00061A49">
              <w:rPr>
                <w:szCs w:val="22"/>
                <w:lang w:val="en-CA"/>
              </w:rPr>
              <w:t>martak@qti.qualcomm.com</w:t>
            </w:r>
          </w:p>
          <w:p w14:paraId="2968CE40" w14:textId="369A0132" w:rsidR="009D27B5" w:rsidRDefault="004861F9" w:rsidP="009D27B5">
            <w:pPr>
              <w:spacing w:before="0"/>
              <w:rPr>
                <w:sz w:val="20"/>
                <w:szCs w:val="22"/>
                <w:lang w:val="en-CA"/>
              </w:rPr>
            </w:pPr>
            <w:r w:rsidRPr="004861F9">
              <w:rPr>
                <w:sz w:val="20"/>
                <w:szCs w:val="22"/>
                <w:lang w:val="en-CA"/>
              </w:rPr>
              <w:t>Edouard.Francois@technicolor.com</w:t>
            </w:r>
          </w:p>
          <w:p w14:paraId="21FE6061" w14:textId="0B62F55E" w:rsidR="004861F9" w:rsidRPr="00061A49" w:rsidRDefault="004861F9" w:rsidP="009D27B5">
            <w:pPr>
              <w:spacing w:before="0"/>
              <w:rPr>
                <w:sz w:val="20"/>
                <w:szCs w:val="22"/>
                <w:lang w:val="en-CA"/>
              </w:rPr>
            </w:pPr>
            <w:r w:rsidRPr="004861F9">
              <w:rPr>
                <w:sz w:val="20"/>
                <w:szCs w:val="22"/>
                <w:lang w:val="en-CA"/>
              </w:rPr>
              <w:t>Husak, Walt &lt;WJH@dolby.com&gt;</w:t>
            </w:r>
          </w:p>
          <w:p w14:paraId="32C2ABFD" w14:textId="67E040A1" w:rsidR="009D27B5" w:rsidRPr="005B217D" w:rsidRDefault="00A754BD" w:rsidP="006F5340">
            <w:pPr>
              <w:spacing w:before="60" w:after="60"/>
              <w:rPr>
                <w:szCs w:val="22"/>
                <w:lang w:val="en-CA"/>
              </w:rPr>
            </w:pPr>
            <w:r w:rsidRPr="00A754BD">
              <w:rPr>
                <w:szCs w:val="22"/>
                <w:lang w:val="en-CA"/>
              </w:rPr>
              <w:t>justin.ridge@nokia.com</w:t>
            </w:r>
            <w:bookmarkStart w:id="0" w:name="_GoBack"/>
            <w:bookmarkEnd w:id="0"/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14FB13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F65441A" w:rsidR="00E61DAC" w:rsidRPr="005B217D" w:rsidRDefault="006F5340" w:rsidP="00F237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  <w:r w:rsidR="00874D56">
              <w:rPr>
                <w:szCs w:val="22"/>
                <w:lang w:val="en-CA"/>
              </w:rPr>
              <w:t xml:space="preserve">, </w:t>
            </w:r>
            <w:proofErr w:type="spellStart"/>
            <w:r w:rsidR="00874D56">
              <w:rPr>
                <w:szCs w:val="22"/>
                <w:lang w:val="en-CA"/>
              </w:rPr>
              <w:t>InterDigital</w:t>
            </w:r>
            <w:proofErr w:type="spellEnd"/>
            <w:r w:rsidR="00874D56">
              <w:rPr>
                <w:szCs w:val="22"/>
                <w:lang w:val="en-CA"/>
              </w:rPr>
              <w:t xml:space="preserve">, </w:t>
            </w:r>
            <w:proofErr w:type="spellStart"/>
            <w:r w:rsidR="00061A49">
              <w:rPr>
                <w:szCs w:val="22"/>
                <w:lang w:val="en-CA"/>
              </w:rPr>
              <w:t>Mediatek</w:t>
            </w:r>
            <w:proofErr w:type="spellEnd"/>
            <w:r w:rsidR="00061A49">
              <w:rPr>
                <w:szCs w:val="22"/>
                <w:lang w:val="en-CA"/>
              </w:rPr>
              <w:t xml:space="preserve">, </w:t>
            </w:r>
            <w:r w:rsidR="00874D56">
              <w:rPr>
                <w:szCs w:val="22"/>
                <w:lang w:val="en-CA"/>
              </w:rPr>
              <w:t>Qualcomm, Technicolor</w:t>
            </w:r>
            <w:r w:rsidR="00E06DEF">
              <w:rPr>
                <w:szCs w:val="22"/>
                <w:lang w:val="en-CA"/>
              </w:rPr>
              <w:t xml:space="preserve">, </w:t>
            </w:r>
            <w:r w:rsidR="00F23714">
              <w:rPr>
                <w:szCs w:val="22"/>
                <w:lang w:val="en-CA"/>
              </w:rPr>
              <w:t>Dolby</w:t>
            </w:r>
            <w:r w:rsidR="00A754BD">
              <w:rPr>
                <w:szCs w:val="22"/>
                <w:lang w:val="en-CA"/>
              </w:rPr>
              <w:t>, 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B0F289" w14:textId="7CA765D7" w:rsidR="00855A53" w:rsidRDefault="00855A53" w:rsidP="00C97D78">
      <w:pPr>
        <w:rPr>
          <w:lang w:val="en-CA"/>
        </w:rPr>
      </w:pPr>
      <w:r>
        <w:rPr>
          <w:lang w:val="en-CA"/>
        </w:rPr>
        <w:t xml:space="preserve">A </w:t>
      </w:r>
      <w:r w:rsidR="00874D56">
        <w:rPr>
          <w:lang w:val="en-CA"/>
        </w:rPr>
        <w:t xml:space="preserve">two tier </w:t>
      </w:r>
      <w:r w:rsidR="00E06DEF">
        <w:rPr>
          <w:lang w:val="en-CA"/>
        </w:rPr>
        <w:t>model</w:t>
      </w:r>
      <w:r w:rsidR="00874D56">
        <w:rPr>
          <w:lang w:val="en-CA"/>
        </w:rPr>
        <w:t xml:space="preserve"> is proposed for codec development, </w:t>
      </w:r>
      <w:r w:rsidR="00EE39D2">
        <w:rPr>
          <w:lang w:val="en-CA"/>
        </w:rPr>
        <w:t>including</w:t>
      </w:r>
      <w:r w:rsidR="00874D56">
        <w:rPr>
          <w:lang w:val="en-CA"/>
        </w:rPr>
        <w:t xml:space="preserve"> a Test Model and a Benchmark Model.</w:t>
      </w:r>
    </w:p>
    <w:p w14:paraId="03EDB593" w14:textId="77777777" w:rsidR="00874D56" w:rsidRDefault="00874D56" w:rsidP="00855A53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Test Model: </w:t>
      </w:r>
    </w:p>
    <w:p w14:paraId="63B82F62" w14:textId="515B8338" w:rsidR="00855A53" w:rsidRDefault="00EA798D" w:rsidP="00874D56">
      <w:pPr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HEVC + </w:t>
      </w:r>
      <w:r w:rsidR="00B15D83">
        <w:rPr>
          <w:lang w:val="en-CA"/>
        </w:rPr>
        <w:t xml:space="preserve"> QTBT + </w:t>
      </w:r>
      <w:r w:rsidR="00855A53">
        <w:rPr>
          <w:lang w:val="en-CA"/>
        </w:rPr>
        <w:t>TT</w:t>
      </w:r>
    </w:p>
    <w:p w14:paraId="3EC5EBBD" w14:textId="6CE27D1D" w:rsidR="00874D56" w:rsidRDefault="00874D56" w:rsidP="00874D56">
      <w:pPr>
        <w:numPr>
          <w:ilvl w:val="1"/>
          <w:numId w:val="12"/>
        </w:numPr>
        <w:rPr>
          <w:lang w:val="en-CA"/>
        </w:rPr>
      </w:pPr>
      <w:r>
        <w:rPr>
          <w:lang w:val="en-CA"/>
        </w:rPr>
        <w:t>Possibly remove some HEVC tools</w:t>
      </w:r>
    </w:p>
    <w:p w14:paraId="3B5EE325" w14:textId="2C278A34" w:rsidR="00855A53" w:rsidRDefault="00874D56" w:rsidP="00855A53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Benchmark Model: </w:t>
      </w:r>
    </w:p>
    <w:p w14:paraId="47E6B034" w14:textId="17B448BA" w:rsidR="00874D56" w:rsidRDefault="00874D56" w:rsidP="00855A53">
      <w:pPr>
        <w:numPr>
          <w:ilvl w:val="1"/>
          <w:numId w:val="12"/>
        </w:numPr>
        <w:rPr>
          <w:lang w:val="en-CA"/>
        </w:rPr>
      </w:pPr>
      <w:r>
        <w:rPr>
          <w:lang w:val="en-CA"/>
        </w:rPr>
        <w:t>Test Model</w:t>
      </w:r>
    </w:p>
    <w:p w14:paraId="1BE1EFE0" w14:textId="43CDB0AD" w:rsidR="00855A53" w:rsidRPr="0002576E" w:rsidRDefault="00874D56" w:rsidP="00855A53">
      <w:pPr>
        <w:numPr>
          <w:ilvl w:val="1"/>
          <w:numId w:val="12"/>
        </w:numPr>
        <w:rPr>
          <w:lang w:val="en-CA"/>
        </w:rPr>
      </w:pPr>
      <w:r>
        <w:rPr>
          <w:lang w:val="en-CA"/>
        </w:rPr>
        <w:t>JEM tools except r</w:t>
      </w:r>
      <w:r w:rsidR="00855A53">
        <w:rPr>
          <w:lang w:val="en-CA"/>
        </w:rPr>
        <w:t xml:space="preserve">emove: </w:t>
      </w:r>
      <w:r w:rsidR="00855A53">
        <w:t>FRUC, BIO, OBMC,</w:t>
      </w:r>
      <w:r w:rsidR="009B52B9">
        <w:t xml:space="preserve"> LIC</w:t>
      </w:r>
      <w:r>
        <w:t xml:space="preserve">, transforms larger than </w:t>
      </w:r>
      <w:proofErr w:type="spellStart"/>
      <w:r>
        <w:t>64x64</w:t>
      </w:r>
      <w:proofErr w:type="spellEnd"/>
    </w:p>
    <w:p w14:paraId="38BAF59E" w14:textId="4EA1CD9E" w:rsidR="0042713C" w:rsidRDefault="0042713C" w:rsidP="00C97D78">
      <w:pPr>
        <w:rPr>
          <w:lang w:val="en-CA"/>
        </w:rPr>
      </w:pPr>
    </w:p>
    <w:p w14:paraId="7D2AC1F0" w14:textId="71385457" w:rsidR="00745F6B" w:rsidRDefault="00855A53" w:rsidP="00E11923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0DA6DA88" w14:textId="3C8B7130" w:rsidR="00E06DEF" w:rsidRDefault="00E06DEF" w:rsidP="00855A53">
      <w:pPr>
        <w:pStyle w:val="Heading2"/>
        <w:rPr>
          <w:lang w:val="en-CA"/>
        </w:rPr>
      </w:pPr>
      <w:r>
        <w:rPr>
          <w:lang w:val="en-CA"/>
        </w:rPr>
        <w:t>Test Model</w:t>
      </w:r>
    </w:p>
    <w:p w14:paraId="6E152724" w14:textId="71B5C04D" w:rsidR="00E06DEF" w:rsidRDefault="00E06DEF" w:rsidP="00E06DEF">
      <w:pPr>
        <w:rPr>
          <w:lang w:val="en-CA"/>
        </w:rPr>
      </w:pPr>
      <w:r>
        <w:rPr>
          <w:lang w:val="en-CA"/>
        </w:rPr>
        <w:t>The Test Model will contain only limited tools above HEVC</w:t>
      </w:r>
      <w:r w:rsidR="000A6194">
        <w:rPr>
          <w:lang w:val="en-CA"/>
        </w:rPr>
        <w:t xml:space="preserve">: </w:t>
      </w:r>
      <w:r w:rsidR="00273D9F">
        <w:rPr>
          <w:lang w:val="en-CA"/>
        </w:rPr>
        <w:t xml:space="preserve">QTBT and TT. These tools </w:t>
      </w:r>
      <w:r>
        <w:rPr>
          <w:lang w:val="en-CA"/>
        </w:rPr>
        <w:t xml:space="preserve">contain major structural changes </w:t>
      </w:r>
      <w:r w:rsidR="00B24107">
        <w:rPr>
          <w:lang w:val="en-CA"/>
        </w:rPr>
        <w:t xml:space="preserve">that </w:t>
      </w:r>
      <w:r>
        <w:rPr>
          <w:lang w:val="en-CA"/>
        </w:rPr>
        <w:t>imp</w:t>
      </w:r>
      <w:r w:rsidR="00B24107">
        <w:rPr>
          <w:lang w:val="en-CA"/>
        </w:rPr>
        <w:t>act</w:t>
      </w:r>
      <w:r>
        <w:rPr>
          <w:lang w:val="en-CA"/>
        </w:rPr>
        <w:t xml:space="preserve"> many additional coding tools.</w:t>
      </w:r>
    </w:p>
    <w:p w14:paraId="1BA7B9CC" w14:textId="54ACAEB9" w:rsidR="00E06DEF" w:rsidRDefault="00E06DEF" w:rsidP="00E06DEF">
      <w:pPr>
        <w:pStyle w:val="Heading2"/>
        <w:rPr>
          <w:lang w:val="en-CA"/>
        </w:rPr>
      </w:pPr>
      <w:r>
        <w:rPr>
          <w:lang w:val="en-CA"/>
        </w:rPr>
        <w:t>Benchmark Model</w:t>
      </w:r>
    </w:p>
    <w:p w14:paraId="4FA25BE8" w14:textId="1BA139CD" w:rsidR="0052144B" w:rsidRDefault="00E06DEF" w:rsidP="00E06DEF">
      <w:pPr>
        <w:rPr>
          <w:lang w:val="en-CA"/>
        </w:rPr>
      </w:pPr>
      <w:r>
        <w:rPr>
          <w:lang w:val="en-CA"/>
        </w:rPr>
        <w:t xml:space="preserve">The Benchmark Model contains many placeholder tools </w:t>
      </w:r>
      <w:r w:rsidR="0052144B">
        <w:rPr>
          <w:lang w:val="en-CA"/>
        </w:rPr>
        <w:t xml:space="preserve">previously studied in the JEM, but removes several </w:t>
      </w:r>
      <w:r w:rsidR="00AB3690">
        <w:rPr>
          <w:lang w:val="en-CA"/>
        </w:rPr>
        <w:t xml:space="preserve">JEM </w:t>
      </w:r>
      <w:r w:rsidR="0052144B">
        <w:rPr>
          <w:lang w:val="en-CA"/>
        </w:rPr>
        <w:t>tools with significant decoder implementation complexity.</w:t>
      </w:r>
      <w:r w:rsidR="00AB3690">
        <w:rPr>
          <w:lang w:val="en-CA"/>
        </w:rPr>
        <w:t xml:space="preserve"> The Benchmark Model </w:t>
      </w:r>
      <w:r w:rsidR="00B24107">
        <w:rPr>
          <w:lang w:val="en-CA"/>
        </w:rPr>
        <w:t>is expected to provide significantly better coding efficiency than the Test Model.</w:t>
      </w:r>
      <w:r w:rsidR="00AB3690">
        <w:rPr>
          <w:lang w:val="en-CA"/>
        </w:rPr>
        <w:t xml:space="preserve"> </w:t>
      </w:r>
    </w:p>
    <w:p w14:paraId="7800A4DA" w14:textId="07E7FD3C" w:rsidR="00AB3690" w:rsidRDefault="00AB3690" w:rsidP="00AB3690">
      <w:pPr>
        <w:rPr>
          <w:lang w:val="en-CA"/>
        </w:rPr>
      </w:pPr>
      <w:r>
        <w:rPr>
          <w:lang w:val="en-CA"/>
        </w:rPr>
        <w:t xml:space="preserve">Because the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responses contained variants of many of the tools contained in JEM, </w:t>
      </w:r>
      <w:r w:rsidR="00B24107">
        <w:rPr>
          <w:lang w:val="en-CA"/>
        </w:rPr>
        <w:t>it is</w:t>
      </w:r>
      <w:r>
        <w:rPr>
          <w:lang w:val="en-CA"/>
        </w:rPr>
        <w:t xml:space="preserve"> prefer</w:t>
      </w:r>
      <w:r w:rsidR="00B24107">
        <w:rPr>
          <w:lang w:val="en-CA"/>
        </w:rPr>
        <w:t>red</w:t>
      </w:r>
      <w:r>
        <w:rPr>
          <w:lang w:val="en-CA"/>
        </w:rPr>
        <w:t xml:space="preserve"> to postpone adoption of those tools into the Test Model until after those tools are studied in CEs. </w:t>
      </w:r>
    </w:p>
    <w:p w14:paraId="4BC125D9" w14:textId="4C1B716B" w:rsidR="00AB3690" w:rsidRDefault="00AB3690" w:rsidP="00AB3690">
      <w:pPr>
        <w:rPr>
          <w:lang w:val="en-CA"/>
        </w:rPr>
      </w:pPr>
      <w:r>
        <w:rPr>
          <w:lang w:val="en-CA"/>
        </w:rPr>
        <w:t xml:space="preserve">Typically, new coding tools demonstrate higher gains when compared with a lower coding efficiency anchor than when compared against a higher coding efficiency anchor, because not all coding gains are </w:t>
      </w:r>
      <w:r>
        <w:rPr>
          <w:lang w:val="en-CA"/>
        </w:rPr>
        <w:lastRenderedPageBreak/>
        <w:t xml:space="preserve">additive. In order to expedite development of the new standard, it is proposed to use a higher coding efficiency anchor for CEs. When each CE is defined, coding tools contained in the </w:t>
      </w:r>
      <w:r w:rsidR="00B24107">
        <w:rPr>
          <w:lang w:val="en-CA"/>
        </w:rPr>
        <w:t>Benchmark Model</w:t>
      </w:r>
      <w:r>
        <w:rPr>
          <w:lang w:val="en-CA"/>
        </w:rPr>
        <w:t xml:space="preserve"> that are not directly being studied in the CE will be enabled. Coding tools in the </w:t>
      </w:r>
      <w:r w:rsidR="00B24107">
        <w:rPr>
          <w:lang w:val="en-CA"/>
        </w:rPr>
        <w:t>Benchmark Model</w:t>
      </w:r>
      <w:r>
        <w:rPr>
          <w:lang w:val="en-CA"/>
        </w:rPr>
        <w:t xml:space="preserve"> that are direct related to the tools being studied in the CE will not be included in the anchor for that CE.</w:t>
      </w:r>
    </w:p>
    <w:p w14:paraId="4BD5C9FA" w14:textId="12C5F84C" w:rsidR="00AB3690" w:rsidRPr="001C1872" w:rsidRDefault="00AB3690" w:rsidP="00AB3690">
      <w:pPr>
        <w:rPr>
          <w:lang w:val="en-CA"/>
        </w:rPr>
      </w:pPr>
      <w:r>
        <w:rPr>
          <w:lang w:val="en-CA"/>
        </w:rPr>
        <w:t xml:space="preserve">When decisions are made by the group in the future to adopt tools to the Test Model based upon CE results, the presence of a particular variant of a tool in the </w:t>
      </w:r>
      <w:r w:rsidR="00B24107">
        <w:rPr>
          <w:lang w:val="en-CA"/>
        </w:rPr>
        <w:t>Benchmark Model</w:t>
      </w:r>
      <w:r>
        <w:rPr>
          <w:lang w:val="en-CA"/>
        </w:rPr>
        <w:t xml:space="preserve"> is not intended to be an endorsement. </w:t>
      </w:r>
    </w:p>
    <w:p w14:paraId="0C7CAA58" w14:textId="76785784" w:rsidR="00AB3690" w:rsidRDefault="00AB3690" w:rsidP="00AB3690">
      <w:pPr>
        <w:pStyle w:val="Heading1"/>
        <w:rPr>
          <w:lang w:val="en-CA"/>
        </w:rPr>
      </w:pPr>
      <w:r>
        <w:rPr>
          <w:lang w:val="en-CA"/>
        </w:rPr>
        <w:t>Reference software</w:t>
      </w:r>
    </w:p>
    <w:p w14:paraId="13BBAD36" w14:textId="25C3A2CA" w:rsidR="00AB3690" w:rsidRDefault="00AB3690" w:rsidP="00AB3690">
      <w:pPr>
        <w:rPr>
          <w:lang w:val="en-CA"/>
        </w:rPr>
      </w:pPr>
      <w:r>
        <w:rPr>
          <w:lang w:val="en-CA"/>
        </w:rPr>
        <w:t xml:space="preserve">The reference software will support both the </w:t>
      </w:r>
      <w:r>
        <w:rPr>
          <w:lang w:val="en-CA"/>
        </w:rPr>
        <w:t>Test Model</w:t>
      </w:r>
      <w:r>
        <w:rPr>
          <w:lang w:val="en-CA"/>
        </w:rPr>
        <w:t xml:space="preserve"> and the Benchmark Model, on separate branches. </w:t>
      </w:r>
    </w:p>
    <w:p w14:paraId="5AFD485C" w14:textId="77777777" w:rsidR="00DE1556" w:rsidRDefault="00DE1556" w:rsidP="00AB3690">
      <w:pPr>
        <w:rPr>
          <w:lang w:val="en-CA"/>
        </w:rPr>
      </w:pPr>
    </w:p>
    <w:p w14:paraId="21F0A452" w14:textId="77777777" w:rsidR="00AB3690" w:rsidRDefault="00AB3690" w:rsidP="00AB3690">
      <w:pPr>
        <w:rPr>
          <w:lang w:val="en-CA"/>
        </w:rPr>
      </w:pPr>
    </w:p>
    <w:p w14:paraId="27DC9E01" w14:textId="77777777" w:rsidR="00AB3690" w:rsidRPr="005B217D" w:rsidRDefault="00AB3690" w:rsidP="00AB3690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99F26" w14:textId="77777777" w:rsidR="007E3A2A" w:rsidRDefault="007E3A2A">
      <w:r>
        <w:separator/>
      </w:r>
    </w:p>
  </w:endnote>
  <w:endnote w:type="continuationSeparator" w:id="0">
    <w:p w14:paraId="785AD303" w14:textId="77777777" w:rsidR="007E3A2A" w:rsidRDefault="007E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8CB19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54B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53F5">
      <w:rPr>
        <w:rStyle w:val="PageNumber"/>
        <w:noProof/>
      </w:rPr>
      <w:t>2018-04-16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E0246" w14:textId="77777777" w:rsidR="007E3A2A" w:rsidRDefault="007E3A2A">
      <w:r>
        <w:separator/>
      </w:r>
    </w:p>
  </w:footnote>
  <w:footnote w:type="continuationSeparator" w:id="0">
    <w:p w14:paraId="45F3BB3E" w14:textId="77777777" w:rsidR="007E3A2A" w:rsidRDefault="007E3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1336E"/>
    <w:multiLevelType w:val="hybridMultilevel"/>
    <w:tmpl w:val="9B10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576E"/>
    <w:rsid w:val="000308A3"/>
    <w:rsid w:val="000458BC"/>
    <w:rsid w:val="00045C41"/>
    <w:rsid w:val="00046C03"/>
    <w:rsid w:val="00061A49"/>
    <w:rsid w:val="00065039"/>
    <w:rsid w:val="00073842"/>
    <w:rsid w:val="0007614F"/>
    <w:rsid w:val="00081431"/>
    <w:rsid w:val="000A6194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15A"/>
    <w:rsid w:val="001A7329"/>
    <w:rsid w:val="001A792F"/>
    <w:rsid w:val="001B4E28"/>
    <w:rsid w:val="001C1872"/>
    <w:rsid w:val="001C3525"/>
    <w:rsid w:val="001C3AFB"/>
    <w:rsid w:val="001D1BD2"/>
    <w:rsid w:val="001D5F62"/>
    <w:rsid w:val="001E02BE"/>
    <w:rsid w:val="001E3B37"/>
    <w:rsid w:val="001F2594"/>
    <w:rsid w:val="00200C69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4E6C"/>
    <w:rsid w:val="00266F06"/>
    <w:rsid w:val="00273D9F"/>
    <w:rsid w:val="00275BCF"/>
    <w:rsid w:val="00291E36"/>
    <w:rsid w:val="00292257"/>
    <w:rsid w:val="002A0BBB"/>
    <w:rsid w:val="002A54E0"/>
    <w:rsid w:val="002A7624"/>
    <w:rsid w:val="002B1595"/>
    <w:rsid w:val="002B191D"/>
    <w:rsid w:val="002B53F5"/>
    <w:rsid w:val="002D0AF6"/>
    <w:rsid w:val="002F164D"/>
    <w:rsid w:val="002F492B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777B2"/>
    <w:rsid w:val="003A2D8E"/>
    <w:rsid w:val="003A7CE6"/>
    <w:rsid w:val="003C20E4"/>
    <w:rsid w:val="003D6342"/>
    <w:rsid w:val="003E5768"/>
    <w:rsid w:val="003E6334"/>
    <w:rsid w:val="003E6F90"/>
    <w:rsid w:val="003F0392"/>
    <w:rsid w:val="003F5D0F"/>
    <w:rsid w:val="00414101"/>
    <w:rsid w:val="004219CF"/>
    <w:rsid w:val="004234F0"/>
    <w:rsid w:val="0042713C"/>
    <w:rsid w:val="00433DDB"/>
    <w:rsid w:val="00435A29"/>
    <w:rsid w:val="00437619"/>
    <w:rsid w:val="00465A1E"/>
    <w:rsid w:val="004861F9"/>
    <w:rsid w:val="00490E58"/>
    <w:rsid w:val="004A2A63"/>
    <w:rsid w:val="004B1FD5"/>
    <w:rsid w:val="004B210C"/>
    <w:rsid w:val="004D405F"/>
    <w:rsid w:val="004E4F4F"/>
    <w:rsid w:val="004E6789"/>
    <w:rsid w:val="004F61E3"/>
    <w:rsid w:val="00502E10"/>
    <w:rsid w:val="0051015C"/>
    <w:rsid w:val="00516CF1"/>
    <w:rsid w:val="0052144B"/>
    <w:rsid w:val="00531AE9"/>
    <w:rsid w:val="00533954"/>
    <w:rsid w:val="00550A66"/>
    <w:rsid w:val="00567EC7"/>
    <w:rsid w:val="00570013"/>
    <w:rsid w:val="005801A2"/>
    <w:rsid w:val="005952A5"/>
    <w:rsid w:val="005A33A1"/>
    <w:rsid w:val="005A4CBF"/>
    <w:rsid w:val="005B217D"/>
    <w:rsid w:val="005C385F"/>
    <w:rsid w:val="005D7B18"/>
    <w:rsid w:val="005E1AC6"/>
    <w:rsid w:val="005F6F1B"/>
    <w:rsid w:val="00615995"/>
    <w:rsid w:val="00616155"/>
    <w:rsid w:val="006170A3"/>
    <w:rsid w:val="00624B33"/>
    <w:rsid w:val="006251AC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26F5"/>
    <w:rsid w:val="006D6D9B"/>
    <w:rsid w:val="006E2810"/>
    <w:rsid w:val="006E5417"/>
    <w:rsid w:val="006E7577"/>
    <w:rsid w:val="006F0922"/>
    <w:rsid w:val="006F5340"/>
    <w:rsid w:val="007023DE"/>
    <w:rsid w:val="00712F60"/>
    <w:rsid w:val="00720E3B"/>
    <w:rsid w:val="0074393F"/>
    <w:rsid w:val="00745F6B"/>
    <w:rsid w:val="00750676"/>
    <w:rsid w:val="0075585E"/>
    <w:rsid w:val="00770571"/>
    <w:rsid w:val="007768FF"/>
    <w:rsid w:val="007824D3"/>
    <w:rsid w:val="00786DE5"/>
    <w:rsid w:val="00796EE3"/>
    <w:rsid w:val="007A7D29"/>
    <w:rsid w:val="007B229F"/>
    <w:rsid w:val="007B4AB8"/>
    <w:rsid w:val="007D1181"/>
    <w:rsid w:val="007E01A3"/>
    <w:rsid w:val="007E3A2A"/>
    <w:rsid w:val="007F1F8B"/>
    <w:rsid w:val="007F67A1"/>
    <w:rsid w:val="0080088A"/>
    <w:rsid w:val="00811C05"/>
    <w:rsid w:val="008206C8"/>
    <w:rsid w:val="00834FFC"/>
    <w:rsid w:val="00855A53"/>
    <w:rsid w:val="0086387C"/>
    <w:rsid w:val="00874A6C"/>
    <w:rsid w:val="00874D56"/>
    <w:rsid w:val="00876C65"/>
    <w:rsid w:val="008A4B4C"/>
    <w:rsid w:val="008C017D"/>
    <w:rsid w:val="008C239F"/>
    <w:rsid w:val="008C7F12"/>
    <w:rsid w:val="008E480C"/>
    <w:rsid w:val="009036B0"/>
    <w:rsid w:val="00907757"/>
    <w:rsid w:val="009212B0"/>
    <w:rsid w:val="00921FA1"/>
    <w:rsid w:val="009234A5"/>
    <w:rsid w:val="00933453"/>
    <w:rsid w:val="009336F7"/>
    <w:rsid w:val="0093636C"/>
    <w:rsid w:val="009374A7"/>
    <w:rsid w:val="00937CCA"/>
    <w:rsid w:val="00955F6D"/>
    <w:rsid w:val="009632DE"/>
    <w:rsid w:val="00974D24"/>
    <w:rsid w:val="00977C16"/>
    <w:rsid w:val="0098551D"/>
    <w:rsid w:val="0099518F"/>
    <w:rsid w:val="009A523D"/>
    <w:rsid w:val="009B02A1"/>
    <w:rsid w:val="009B52B9"/>
    <w:rsid w:val="009C7CB7"/>
    <w:rsid w:val="009D27B5"/>
    <w:rsid w:val="009D7CE6"/>
    <w:rsid w:val="009F21BF"/>
    <w:rsid w:val="009F496B"/>
    <w:rsid w:val="00A01439"/>
    <w:rsid w:val="00A02E61"/>
    <w:rsid w:val="00A05CFF"/>
    <w:rsid w:val="00A13048"/>
    <w:rsid w:val="00A46843"/>
    <w:rsid w:val="00A5072A"/>
    <w:rsid w:val="00A56B97"/>
    <w:rsid w:val="00A6093D"/>
    <w:rsid w:val="00A71401"/>
    <w:rsid w:val="00A754BD"/>
    <w:rsid w:val="00A767DC"/>
    <w:rsid w:val="00A76A6D"/>
    <w:rsid w:val="00A83253"/>
    <w:rsid w:val="00AA6E84"/>
    <w:rsid w:val="00AB1A1C"/>
    <w:rsid w:val="00AB3690"/>
    <w:rsid w:val="00AD05A8"/>
    <w:rsid w:val="00AD4DB6"/>
    <w:rsid w:val="00AE341B"/>
    <w:rsid w:val="00B07CA7"/>
    <w:rsid w:val="00B1279A"/>
    <w:rsid w:val="00B15D83"/>
    <w:rsid w:val="00B24107"/>
    <w:rsid w:val="00B4194A"/>
    <w:rsid w:val="00B437E8"/>
    <w:rsid w:val="00B5222E"/>
    <w:rsid w:val="00B53179"/>
    <w:rsid w:val="00B600CD"/>
    <w:rsid w:val="00B61C96"/>
    <w:rsid w:val="00B675B3"/>
    <w:rsid w:val="00B73A2A"/>
    <w:rsid w:val="00B75A51"/>
    <w:rsid w:val="00B827C6"/>
    <w:rsid w:val="00B94B06"/>
    <w:rsid w:val="00B94C28"/>
    <w:rsid w:val="00BC10BA"/>
    <w:rsid w:val="00BC5AFD"/>
    <w:rsid w:val="00C00DDE"/>
    <w:rsid w:val="00C034E9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0D7D"/>
    <w:rsid w:val="00D21CD9"/>
    <w:rsid w:val="00D446EC"/>
    <w:rsid w:val="00D51BF0"/>
    <w:rsid w:val="00D52A93"/>
    <w:rsid w:val="00D531DB"/>
    <w:rsid w:val="00D55942"/>
    <w:rsid w:val="00D807BF"/>
    <w:rsid w:val="00D82FCC"/>
    <w:rsid w:val="00D83808"/>
    <w:rsid w:val="00DA17FC"/>
    <w:rsid w:val="00DA7887"/>
    <w:rsid w:val="00DB2C26"/>
    <w:rsid w:val="00DD02F4"/>
    <w:rsid w:val="00DD6622"/>
    <w:rsid w:val="00DE1556"/>
    <w:rsid w:val="00DE1C7C"/>
    <w:rsid w:val="00DE6B43"/>
    <w:rsid w:val="00DF59B0"/>
    <w:rsid w:val="00E06DEF"/>
    <w:rsid w:val="00E11923"/>
    <w:rsid w:val="00E24992"/>
    <w:rsid w:val="00E262D4"/>
    <w:rsid w:val="00E36250"/>
    <w:rsid w:val="00E42555"/>
    <w:rsid w:val="00E47F2D"/>
    <w:rsid w:val="00E54511"/>
    <w:rsid w:val="00E61DAC"/>
    <w:rsid w:val="00E72B80"/>
    <w:rsid w:val="00E75FE3"/>
    <w:rsid w:val="00E86C4C"/>
    <w:rsid w:val="00E907A3"/>
    <w:rsid w:val="00EA5AE0"/>
    <w:rsid w:val="00EA798D"/>
    <w:rsid w:val="00EB56E1"/>
    <w:rsid w:val="00EB7AB1"/>
    <w:rsid w:val="00EE39D2"/>
    <w:rsid w:val="00EE7CD8"/>
    <w:rsid w:val="00EF48CC"/>
    <w:rsid w:val="00F00801"/>
    <w:rsid w:val="00F23714"/>
    <w:rsid w:val="00F2488D"/>
    <w:rsid w:val="00F53DCB"/>
    <w:rsid w:val="00F601A0"/>
    <w:rsid w:val="00F712E9"/>
    <w:rsid w:val="00F73032"/>
    <w:rsid w:val="00F75DF8"/>
    <w:rsid w:val="00F848FC"/>
    <w:rsid w:val="00F906F6"/>
    <w:rsid w:val="00F9282A"/>
    <w:rsid w:val="00F96BAD"/>
    <w:rsid w:val="00FA139D"/>
    <w:rsid w:val="00FB0E84"/>
    <w:rsid w:val="00FD01C2"/>
    <w:rsid w:val="00FE595C"/>
    <w:rsid w:val="00FE640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402</Words>
  <Characters>2215</Characters>
  <Application>Microsoft Office Word</Application>
  <DocSecurity>0</DocSecurity>
  <Lines>69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10</cp:revision>
  <cp:lastPrinted>1900-01-01T08:00:00Z</cp:lastPrinted>
  <dcterms:created xsi:type="dcterms:W3CDTF">2018-04-18T18:21:00Z</dcterms:created>
  <dcterms:modified xsi:type="dcterms:W3CDTF">2018-04-18T18:58:00Z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017f8fa7-25f4-4948-b93c-605c5634acc6</vt:lpwstr>
  </property>
  <property fmtid="{D5CDD505-2E9C-101B-9397-08002B2CF9AE}" pid="3" name="CTP_TimeStamp">
    <vt:lpwstr>2018-04-18 18:58:46Z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